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9FA4F" w14:textId="77777777" w:rsidR="009535B1" w:rsidRPr="00480634" w:rsidRDefault="009535B1" w:rsidP="009535B1">
      <w:pPr>
        <w:shd w:val="clear" w:color="auto" w:fill="FFFFFF"/>
        <w:ind w:left="20" w:right="2"/>
        <w:jc w:val="center"/>
        <w:textAlignment w:val="baseline"/>
        <w:rPr>
          <w:rFonts w:ascii="Aptos" w:eastAsia="Times New Roman" w:hAnsi="Aptos" w:cs="Calibri"/>
          <w:b/>
          <w:bCs/>
          <w:color w:val="000000"/>
          <w:sz w:val="28"/>
          <w:szCs w:val="28"/>
        </w:rPr>
      </w:pPr>
      <w:r w:rsidRPr="00480634">
        <w:rPr>
          <w:rFonts w:ascii="Aptos" w:eastAsia="Times New Roman" w:hAnsi="Aptos" w:cs="Calibri"/>
          <w:b/>
          <w:bCs/>
          <w:color w:val="000000"/>
          <w:sz w:val="28"/>
          <w:szCs w:val="28"/>
        </w:rPr>
        <w:t>PhD School wise supervisor/guide, vacancies for PhD-Scholars</w:t>
      </w:r>
    </w:p>
    <w:p w14:paraId="4C9494AC" w14:textId="77777777" w:rsidR="009535B1" w:rsidRPr="00480634" w:rsidRDefault="009535B1" w:rsidP="009535B1">
      <w:pPr>
        <w:shd w:val="clear" w:color="auto" w:fill="FFFFFF" w:themeFill="background1"/>
        <w:ind w:left="20" w:right="2"/>
        <w:jc w:val="center"/>
        <w:textAlignment w:val="baseline"/>
        <w:rPr>
          <w:rFonts w:ascii="Aptos" w:eastAsia="Times New Roman" w:hAnsi="Aptos" w:cs="Calibri"/>
          <w:b/>
          <w:bCs/>
          <w:color w:val="000000" w:themeColor="text1"/>
          <w:sz w:val="28"/>
          <w:szCs w:val="28"/>
        </w:rPr>
      </w:pPr>
      <w:r w:rsidRPr="00480634">
        <w:rPr>
          <w:rFonts w:ascii="Aptos" w:eastAsia="Times New Roman" w:hAnsi="Aptos" w:cs="Calibri"/>
          <w:b/>
          <w:bCs/>
          <w:color w:val="000000" w:themeColor="text1"/>
          <w:sz w:val="28"/>
          <w:szCs w:val="28"/>
        </w:rPr>
        <w:t>For Admissions Intake Spring 2026-27</w:t>
      </w:r>
    </w:p>
    <w:p w14:paraId="7B185A81" w14:textId="77777777" w:rsidR="009535B1" w:rsidRPr="00480634" w:rsidRDefault="009535B1" w:rsidP="009535B1">
      <w:pPr>
        <w:ind w:left="20" w:right="2"/>
        <w:contextualSpacing/>
        <w:rPr>
          <w:rFonts w:ascii="Aptos" w:eastAsia="Times New Roman" w:hAnsi="Aptos" w:cs="Calibri"/>
          <w:color w:val="EE0000"/>
          <w:bdr w:val="none" w:sz="0" w:space="0" w:color="auto" w:frame="1"/>
        </w:rPr>
      </w:pPr>
      <w:r w:rsidRPr="00480634">
        <w:rPr>
          <w:rFonts w:ascii="Aptos" w:eastAsia="Times New Roman" w:hAnsi="Aptos" w:cs="Calibri"/>
          <w:color w:val="002060"/>
          <w:bdr w:val="none" w:sz="0" w:space="0" w:color="auto" w:frame="1"/>
        </w:rPr>
        <w:t>Note:</w:t>
      </w:r>
      <w:r w:rsidRPr="00480634">
        <w:rPr>
          <w:rFonts w:ascii="Aptos" w:eastAsia="Times New Roman" w:hAnsi="Aptos" w:cs="Calibri"/>
          <w:bdr w:val="none" w:sz="0" w:space="0" w:color="auto" w:frame="1"/>
        </w:rPr>
        <w:t xml:space="preserve"> </w:t>
      </w:r>
      <w:r w:rsidRPr="00480634">
        <w:rPr>
          <w:rFonts w:ascii="Aptos" w:eastAsia="Times New Roman" w:hAnsi="Aptos" w:cs="Calibri"/>
          <w:color w:val="EE0000"/>
          <w:bdr w:val="none" w:sz="0" w:space="0" w:color="auto" w:frame="1"/>
        </w:rPr>
        <w:t>Candidates must apply only on basis of domain and guideship availability as mentioned in guide vacancy table.</w:t>
      </w:r>
    </w:p>
    <w:p w14:paraId="705506C3" w14:textId="77777777" w:rsidR="009535B1" w:rsidRPr="00480634" w:rsidRDefault="009535B1" w:rsidP="009535B1">
      <w:pPr>
        <w:shd w:val="clear" w:color="auto" w:fill="FFFFFF"/>
        <w:ind w:left="20" w:right="2"/>
        <w:jc w:val="center"/>
        <w:textAlignment w:val="baseline"/>
        <w:rPr>
          <w:rFonts w:ascii="Aptos" w:eastAsia="Times New Roman" w:hAnsi="Aptos" w:cs="Calibri"/>
          <w:color w:val="000000"/>
          <w:sz w:val="24"/>
          <w:szCs w:val="24"/>
        </w:rPr>
      </w:pPr>
    </w:p>
    <w:tbl>
      <w:tblPr>
        <w:tblW w:w="98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4"/>
        <w:gridCol w:w="2834"/>
        <w:gridCol w:w="4968"/>
        <w:gridCol w:w="1470"/>
      </w:tblGrid>
      <w:tr w:rsidR="009535B1" w:rsidRPr="00480634" w14:paraId="542617C3" w14:textId="77777777" w:rsidTr="009535B1">
        <w:trPr>
          <w:trHeight w:val="630"/>
        </w:trPr>
        <w:tc>
          <w:tcPr>
            <w:tcW w:w="564" w:type="dxa"/>
            <w:shd w:val="clear" w:color="auto" w:fill="95DCF7" w:themeFill="accent4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16972" w14:textId="77777777" w:rsidR="009535B1" w:rsidRPr="00480634" w:rsidRDefault="009535B1" w:rsidP="00B533F7">
            <w:pPr>
              <w:jc w:val="center"/>
              <w:rPr>
                <w:rFonts w:ascii="Aptos" w:hAnsi="Aptos"/>
              </w:rPr>
            </w:pPr>
            <w:r w:rsidRPr="00480634">
              <w:rPr>
                <w:rFonts w:ascii="Aptos" w:hAnsi="Aptos"/>
                <w:b/>
                <w:bCs/>
              </w:rPr>
              <w:t>Sr. No</w:t>
            </w:r>
            <w:r w:rsidRPr="00480634">
              <w:rPr>
                <w:rFonts w:ascii="Aptos" w:hAnsi="Aptos"/>
              </w:rPr>
              <w:t>.</w:t>
            </w:r>
          </w:p>
        </w:tc>
        <w:tc>
          <w:tcPr>
            <w:tcW w:w="2834" w:type="dxa"/>
            <w:shd w:val="clear" w:color="auto" w:fill="95DCF7" w:themeFill="accent4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66DE9B" w14:textId="77777777" w:rsidR="009535B1" w:rsidRPr="00480634" w:rsidRDefault="009535B1" w:rsidP="00B533F7">
            <w:pPr>
              <w:ind w:left="20" w:right="2"/>
              <w:contextualSpacing/>
              <w:jc w:val="center"/>
              <w:rPr>
                <w:rFonts w:ascii="Aptos" w:eastAsia="Times New Roman" w:hAnsi="Aptos" w:cs="Calibri"/>
              </w:rPr>
            </w:pPr>
            <w:r w:rsidRPr="00480634">
              <w:rPr>
                <w:rFonts w:ascii="Aptos" w:eastAsia="Times New Roman" w:hAnsi="Aptos" w:cs="Calibri"/>
                <w:b/>
                <w:bCs/>
                <w:color w:val="000000"/>
                <w:bdr w:val="none" w:sz="0" w:space="0" w:color="auto" w:frame="1"/>
              </w:rPr>
              <w:br/>
            </w:r>
            <w:r w:rsidRPr="00480634">
              <w:rPr>
                <w:rFonts w:ascii="Aptos" w:eastAsia="Times New Roman" w:hAnsi="Aptos" w:cs="Calibri"/>
                <w:b/>
                <w:bCs/>
                <w:bdr w:val="none" w:sz="0" w:space="0" w:color="auto" w:frame="1"/>
              </w:rPr>
              <w:t>Ph.D. Supervisor</w:t>
            </w:r>
          </w:p>
        </w:tc>
        <w:tc>
          <w:tcPr>
            <w:tcW w:w="4968" w:type="dxa"/>
            <w:shd w:val="clear" w:color="auto" w:fill="95DCF7" w:themeFill="accent4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76AFE1" w14:textId="77777777" w:rsidR="009535B1" w:rsidRPr="00480634" w:rsidRDefault="009535B1" w:rsidP="00B533F7">
            <w:pPr>
              <w:ind w:left="20" w:right="2"/>
              <w:contextualSpacing/>
              <w:jc w:val="center"/>
              <w:rPr>
                <w:rFonts w:ascii="Aptos" w:eastAsia="Times New Roman" w:hAnsi="Aptos" w:cs="Calibri"/>
              </w:rPr>
            </w:pPr>
            <w:r w:rsidRPr="00480634">
              <w:rPr>
                <w:rFonts w:ascii="Aptos" w:eastAsia="Times New Roman" w:hAnsi="Aptos" w:cs="Calibri"/>
                <w:b/>
                <w:bCs/>
                <w:color w:val="000000"/>
                <w:bdr w:val="none" w:sz="0" w:space="0" w:color="auto" w:frame="1"/>
              </w:rPr>
              <w:br/>
            </w:r>
            <w:r w:rsidRPr="00480634">
              <w:rPr>
                <w:rFonts w:ascii="Aptos" w:eastAsia="Times New Roman" w:hAnsi="Aptos" w:cs="Calibri"/>
                <w:b/>
                <w:bCs/>
                <w:bdr w:val="none" w:sz="0" w:space="0" w:color="auto" w:frame="1"/>
              </w:rPr>
              <w:t>Domain</w:t>
            </w:r>
          </w:p>
        </w:tc>
        <w:tc>
          <w:tcPr>
            <w:tcW w:w="1470" w:type="dxa"/>
            <w:shd w:val="clear" w:color="auto" w:fill="95DCF7" w:themeFill="accent4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464731" w14:textId="77777777" w:rsidR="009535B1" w:rsidRPr="00480634" w:rsidRDefault="009535B1" w:rsidP="00B533F7">
            <w:pPr>
              <w:ind w:left="20" w:right="2"/>
              <w:contextualSpacing/>
              <w:jc w:val="center"/>
              <w:rPr>
                <w:rFonts w:ascii="Aptos" w:eastAsia="Times New Roman" w:hAnsi="Aptos" w:cs="Calibri"/>
              </w:rPr>
            </w:pPr>
            <w:r w:rsidRPr="00480634">
              <w:rPr>
                <w:rFonts w:ascii="Aptos" w:eastAsia="Times New Roman" w:hAnsi="Aptos" w:cs="Calibri"/>
                <w:b/>
                <w:bCs/>
                <w:bdr w:val="none" w:sz="0" w:space="0" w:color="auto" w:frame="1"/>
              </w:rPr>
              <w:t>No. of Vacant Seats</w:t>
            </w:r>
          </w:p>
        </w:tc>
      </w:tr>
      <w:tr w:rsidR="009535B1" w:rsidRPr="00480634" w14:paraId="151ABA10" w14:textId="77777777" w:rsidTr="00B533F7">
        <w:trPr>
          <w:trHeight w:val="300"/>
        </w:trPr>
        <w:tc>
          <w:tcPr>
            <w:tcW w:w="9836" w:type="dxa"/>
            <w:gridSpan w:val="4"/>
            <w:shd w:val="clear" w:color="auto" w:fill="C1E4F5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A826F" w14:textId="77777777" w:rsidR="009535B1" w:rsidRPr="00480634" w:rsidRDefault="009535B1" w:rsidP="00B533F7">
            <w:pPr>
              <w:ind w:left="20" w:right="2"/>
              <w:contextualSpacing/>
              <w:jc w:val="center"/>
              <w:rPr>
                <w:rFonts w:ascii="Aptos" w:eastAsia="Times New Roman" w:hAnsi="Aptos" w:cs="Calibri"/>
                <w:b/>
                <w:bCs/>
                <w:color w:val="000000" w:themeColor="text1"/>
              </w:rPr>
            </w:pPr>
            <w:r w:rsidRPr="00480634">
              <w:rPr>
                <w:rFonts w:ascii="Aptos" w:eastAsia="Times New Roman" w:hAnsi="Aptos" w:cs="Calibri"/>
                <w:b/>
                <w:bCs/>
              </w:rPr>
              <w:t>School of Business and Law (SBL)</w:t>
            </w:r>
          </w:p>
        </w:tc>
      </w:tr>
      <w:tr w:rsidR="009535B1" w:rsidRPr="00480634" w14:paraId="342F0906" w14:textId="77777777" w:rsidTr="009535B1">
        <w:trPr>
          <w:trHeight w:val="300"/>
        </w:trPr>
        <w:tc>
          <w:tcPr>
            <w:tcW w:w="5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0B435" w14:textId="77777777" w:rsidR="009535B1" w:rsidRPr="00480634" w:rsidRDefault="009535B1" w:rsidP="00B533F7">
            <w:pPr>
              <w:rPr>
                <w:rFonts w:ascii="Aptos" w:eastAsia="Times New Roman" w:hAnsi="Aptos" w:cs="Calibri"/>
              </w:rPr>
            </w:pPr>
            <w:r w:rsidRPr="00480634">
              <w:rPr>
                <w:rFonts w:ascii="Aptos" w:eastAsia="Times New Roman" w:hAnsi="Aptos" w:cs="Calibri"/>
              </w:rPr>
              <w:t>1</w:t>
            </w:r>
          </w:p>
        </w:tc>
        <w:tc>
          <w:tcPr>
            <w:tcW w:w="28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EE182A" w14:textId="77777777" w:rsidR="009535B1" w:rsidRPr="00480634" w:rsidRDefault="009535B1" w:rsidP="00B533F7">
            <w:pPr>
              <w:ind w:left="20" w:right="2"/>
              <w:contextualSpacing/>
              <w:rPr>
                <w:rFonts w:ascii="Aptos" w:eastAsia="Times New Roman" w:hAnsi="Aptos" w:cs="Calibri"/>
              </w:rPr>
            </w:pPr>
            <w:r w:rsidRPr="00480634">
              <w:rPr>
                <w:rFonts w:ascii="Aptos" w:eastAsia="Times New Roman" w:hAnsi="Aptos" w:cs="Calibri"/>
                <w:bdr w:val="none" w:sz="0" w:space="0" w:color="auto" w:frame="1"/>
              </w:rPr>
              <w:t>Dr. Hitesh Bhatia</w:t>
            </w:r>
          </w:p>
        </w:tc>
        <w:tc>
          <w:tcPr>
            <w:tcW w:w="49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21E4F6" w14:textId="77777777" w:rsidR="009535B1" w:rsidRPr="00480634" w:rsidRDefault="009535B1" w:rsidP="00B533F7">
            <w:pPr>
              <w:ind w:left="20" w:right="2"/>
              <w:contextualSpacing/>
              <w:rPr>
                <w:rFonts w:ascii="Aptos" w:eastAsia="Times New Roman" w:hAnsi="Aptos" w:cs="Calibri"/>
              </w:rPr>
            </w:pPr>
            <w:r w:rsidRPr="00480634">
              <w:rPr>
                <w:rFonts w:ascii="Aptos" w:eastAsia="Times New Roman" w:hAnsi="Aptos" w:cs="Calibri"/>
                <w:bdr w:val="none" w:sz="0" w:space="0" w:color="auto" w:frame="1"/>
              </w:rPr>
              <w:t>Economics, Banking, International Business</w:t>
            </w:r>
          </w:p>
        </w:tc>
        <w:tc>
          <w:tcPr>
            <w:tcW w:w="14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59AC2D" w14:textId="77777777" w:rsidR="009535B1" w:rsidRPr="00480634" w:rsidRDefault="009535B1" w:rsidP="00B533F7">
            <w:pPr>
              <w:ind w:left="20" w:right="2"/>
              <w:contextualSpacing/>
              <w:jc w:val="center"/>
              <w:rPr>
                <w:rFonts w:ascii="Aptos" w:eastAsia="Times New Roman" w:hAnsi="Aptos" w:cs="Calibri"/>
              </w:rPr>
            </w:pPr>
            <w:r w:rsidRPr="00480634">
              <w:rPr>
                <w:rFonts w:ascii="Aptos" w:eastAsia="Times New Roman" w:hAnsi="Aptos" w:cs="Calibri"/>
              </w:rPr>
              <w:t>02</w:t>
            </w:r>
          </w:p>
        </w:tc>
      </w:tr>
      <w:tr w:rsidR="009535B1" w:rsidRPr="00480634" w14:paraId="04DFF463" w14:textId="77777777" w:rsidTr="009535B1">
        <w:trPr>
          <w:trHeight w:val="300"/>
        </w:trPr>
        <w:tc>
          <w:tcPr>
            <w:tcW w:w="5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9FA62" w14:textId="77777777" w:rsidR="009535B1" w:rsidRPr="00480634" w:rsidRDefault="009535B1" w:rsidP="00B533F7">
            <w:pPr>
              <w:rPr>
                <w:rFonts w:ascii="Aptos" w:eastAsia="Times New Roman" w:hAnsi="Aptos" w:cs="Calibri"/>
              </w:rPr>
            </w:pPr>
            <w:r w:rsidRPr="00480634">
              <w:rPr>
                <w:rFonts w:ascii="Aptos" w:eastAsia="Times New Roman" w:hAnsi="Aptos" w:cs="Calibri"/>
              </w:rPr>
              <w:t>2</w:t>
            </w:r>
          </w:p>
        </w:tc>
        <w:tc>
          <w:tcPr>
            <w:tcW w:w="28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8734DA" w14:textId="77777777" w:rsidR="009535B1" w:rsidRPr="00480634" w:rsidRDefault="009535B1" w:rsidP="00B533F7">
            <w:pPr>
              <w:ind w:left="20" w:right="2"/>
              <w:contextualSpacing/>
              <w:rPr>
                <w:rFonts w:ascii="Aptos" w:eastAsia="Times New Roman" w:hAnsi="Aptos" w:cs="Calibri"/>
              </w:rPr>
            </w:pPr>
            <w:r w:rsidRPr="00480634">
              <w:rPr>
                <w:rFonts w:ascii="Aptos" w:eastAsia="Times New Roman" w:hAnsi="Aptos" w:cs="Calibri"/>
                <w:bdr w:val="none" w:sz="0" w:space="0" w:color="auto" w:frame="1"/>
              </w:rPr>
              <w:t>Dr. Sujatha Patil</w:t>
            </w:r>
          </w:p>
        </w:tc>
        <w:tc>
          <w:tcPr>
            <w:tcW w:w="49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037254" w14:textId="77777777" w:rsidR="009535B1" w:rsidRPr="00480634" w:rsidRDefault="009535B1" w:rsidP="00B533F7">
            <w:pPr>
              <w:ind w:left="20" w:right="2"/>
              <w:contextualSpacing/>
              <w:rPr>
                <w:rFonts w:ascii="Aptos" w:eastAsia="Times New Roman" w:hAnsi="Aptos" w:cs="Calibri"/>
              </w:rPr>
            </w:pPr>
            <w:r w:rsidRPr="00480634">
              <w:rPr>
                <w:rFonts w:ascii="Aptos" w:eastAsia="Times New Roman" w:hAnsi="Aptos" w:cs="Calibri"/>
                <w:bdr w:val="none" w:sz="0" w:space="0" w:color="auto" w:frame="1"/>
              </w:rPr>
              <w:t>Commercial Law</w:t>
            </w:r>
          </w:p>
        </w:tc>
        <w:tc>
          <w:tcPr>
            <w:tcW w:w="14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45BFE7" w14:textId="77777777" w:rsidR="009535B1" w:rsidRPr="00480634" w:rsidRDefault="009535B1" w:rsidP="00B533F7">
            <w:pPr>
              <w:ind w:left="20" w:right="2"/>
              <w:contextualSpacing/>
              <w:jc w:val="center"/>
              <w:rPr>
                <w:rFonts w:ascii="Aptos" w:eastAsia="Times New Roman" w:hAnsi="Aptos" w:cs="Calibri"/>
              </w:rPr>
            </w:pPr>
            <w:r w:rsidRPr="00480634">
              <w:rPr>
                <w:rFonts w:ascii="Aptos" w:eastAsia="Times New Roman" w:hAnsi="Aptos" w:cs="Calibri"/>
              </w:rPr>
              <w:t>03</w:t>
            </w:r>
          </w:p>
        </w:tc>
      </w:tr>
      <w:tr w:rsidR="009535B1" w:rsidRPr="00480634" w14:paraId="765A2BFA" w14:textId="77777777" w:rsidTr="009535B1">
        <w:trPr>
          <w:trHeight w:val="300"/>
        </w:trPr>
        <w:tc>
          <w:tcPr>
            <w:tcW w:w="5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F29FF" w14:textId="77777777" w:rsidR="009535B1" w:rsidRPr="00480634" w:rsidRDefault="009535B1" w:rsidP="00B533F7">
            <w:pPr>
              <w:rPr>
                <w:rFonts w:ascii="Aptos" w:eastAsia="Times New Roman" w:hAnsi="Aptos" w:cs="Calibri"/>
              </w:rPr>
            </w:pPr>
            <w:r w:rsidRPr="00480634">
              <w:rPr>
                <w:rFonts w:ascii="Aptos" w:eastAsia="Times New Roman" w:hAnsi="Aptos" w:cs="Calibri"/>
              </w:rPr>
              <w:t>3</w:t>
            </w:r>
          </w:p>
        </w:tc>
        <w:tc>
          <w:tcPr>
            <w:tcW w:w="28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EADFAC" w14:textId="77777777" w:rsidR="009535B1" w:rsidRPr="00480634" w:rsidRDefault="009535B1" w:rsidP="00B533F7">
            <w:pPr>
              <w:ind w:left="20" w:right="2"/>
              <w:contextualSpacing/>
              <w:rPr>
                <w:rFonts w:ascii="Aptos" w:eastAsia="Times New Roman" w:hAnsi="Aptos" w:cs="Calibri"/>
              </w:rPr>
            </w:pPr>
            <w:r w:rsidRPr="00480634">
              <w:rPr>
                <w:rFonts w:ascii="Aptos" w:eastAsia="Times New Roman" w:hAnsi="Aptos" w:cs="Calibri"/>
                <w:bdr w:val="none" w:sz="0" w:space="0" w:color="auto" w:frame="1"/>
              </w:rPr>
              <w:t>Dr. Anupama Dave</w:t>
            </w:r>
          </w:p>
        </w:tc>
        <w:tc>
          <w:tcPr>
            <w:tcW w:w="49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93A0A1" w14:textId="77777777" w:rsidR="009535B1" w:rsidRPr="00480634" w:rsidRDefault="009535B1" w:rsidP="00B533F7">
            <w:pPr>
              <w:ind w:left="20" w:right="2"/>
              <w:contextualSpacing/>
              <w:rPr>
                <w:rFonts w:ascii="Aptos" w:eastAsia="Times New Roman" w:hAnsi="Aptos" w:cs="Calibri"/>
              </w:rPr>
            </w:pPr>
            <w:r w:rsidRPr="00480634">
              <w:rPr>
                <w:rFonts w:ascii="Aptos" w:eastAsia="Times New Roman" w:hAnsi="Aptos" w:cs="Calibri"/>
                <w:bdr w:val="none" w:sz="0" w:space="0" w:color="auto" w:frame="1"/>
              </w:rPr>
              <w:t>Marketing, Branding, Consumer Behaviour</w:t>
            </w:r>
          </w:p>
        </w:tc>
        <w:tc>
          <w:tcPr>
            <w:tcW w:w="14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85FD7A" w14:textId="77777777" w:rsidR="009535B1" w:rsidRPr="00480634" w:rsidRDefault="009535B1" w:rsidP="00B533F7">
            <w:pPr>
              <w:ind w:left="20" w:right="2"/>
              <w:contextualSpacing/>
              <w:jc w:val="center"/>
              <w:rPr>
                <w:rFonts w:ascii="Aptos" w:eastAsia="Times New Roman" w:hAnsi="Aptos" w:cs="Calibri"/>
              </w:rPr>
            </w:pPr>
            <w:r w:rsidRPr="00480634">
              <w:rPr>
                <w:rFonts w:ascii="Aptos" w:eastAsia="Times New Roman" w:hAnsi="Aptos" w:cs="Calibri"/>
              </w:rPr>
              <w:t>01</w:t>
            </w:r>
          </w:p>
        </w:tc>
      </w:tr>
      <w:tr w:rsidR="009535B1" w:rsidRPr="00480634" w14:paraId="64F27071" w14:textId="77777777" w:rsidTr="009535B1">
        <w:trPr>
          <w:trHeight w:val="300"/>
        </w:trPr>
        <w:tc>
          <w:tcPr>
            <w:tcW w:w="5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5FCFE" w14:textId="77777777" w:rsidR="009535B1" w:rsidRPr="00480634" w:rsidRDefault="009535B1" w:rsidP="00B533F7">
            <w:pPr>
              <w:rPr>
                <w:rFonts w:ascii="Aptos" w:eastAsia="Times New Roman" w:hAnsi="Aptos" w:cs="Calibri"/>
              </w:rPr>
            </w:pPr>
            <w:r w:rsidRPr="00480634">
              <w:rPr>
                <w:rFonts w:ascii="Aptos" w:eastAsia="Times New Roman" w:hAnsi="Aptos" w:cs="Calibri"/>
              </w:rPr>
              <w:t>4</w:t>
            </w:r>
          </w:p>
        </w:tc>
        <w:tc>
          <w:tcPr>
            <w:tcW w:w="28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7A120" w14:textId="77777777" w:rsidR="009535B1" w:rsidRPr="00480634" w:rsidRDefault="009535B1" w:rsidP="00B533F7">
            <w:pPr>
              <w:rPr>
                <w:rFonts w:ascii="Aptos" w:eastAsia="Times New Roman" w:hAnsi="Aptos" w:cs="Calibri"/>
              </w:rPr>
            </w:pPr>
            <w:r w:rsidRPr="00480634">
              <w:rPr>
                <w:rFonts w:ascii="Aptos" w:eastAsia="Times New Roman" w:hAnsi="Aptos" w:cs="Calibri"/>
              </w:rPr>
              <w:t>Dr. Ankita Sharma</w:t>
            </w:r>
          </w:p>
        </w:tc>
        <w:tc>
          <w:tcPr>
            <w:tcW w:w="49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4CFE0D" w14:textId="77777777" w:rsidR="009535B1" w:rsidRPr="00480634" w:rsidRDefault="009535B1" w:rsidP="00B533F7">
            <w:pPr>
              <w:rPr>
                <w:rFonts w:ascii="Aptos" w:eastAsia="Times New Roman" w:hAnsi="Aptos" w:cs="Calibri"/>
              </w:rPr>
            </w:pPr>
            <w:r w:rsidRPr="00480634">
              <w:rPr>
                <w:rFonts w:ascii="Aptos" w:eastAsia="Times New Roman" w:hAnsi="Aptos" w:cs="Calibri"/>
              </w:rPr>
              <w:t xml:space="preserve">Marketing, Consumer Behaviour </w:t>
            </w:r>
          </w:p>
        </w:tc>
        <w:tc>
          <w:tcPr>
            <w:tcW w:w="14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AFFC2" w14:textId="77777777" w:rsidR="009535B1" w:rsidRPr="00480634" w:rsidRDefault="009535B1" w:rsidP="00B533F7">
            <w:pPr>
              <w:jc w:val="center"/>
              <w:rPr>
                <w:rFonts w:ascii="Aptos" w:eastAsia="Times New Roman" w:hAnsi="Aptos" w:cs="Calibri"/>
              </w:rPr>
            </w:pPr>
            <w:r w:rsidRPr="00480634">
              <w:rPr>
                <w:rFonts w:ascii="Aptos" w:eastAsia="Times New Roman" w:hAnsi="Aptos" w:cs="Calibri"/>
              </w:rPr>
              <w:t>02</w:t>
            </w:r>
          </w:p>
        </w:tc>
      </w:tr>
      <w:tr w:rsidR="009535B1" w:rsidRPr="00480634" w14:paraId="68A4719D" w14:textId="77777777" w:rsidTr="009535B1">
        <w:trPr>
          <w:trHeight w:val="300"/>
        </w:trPr>
        <w:tc>
          <w:tcPr>
            <w:tcW w:w="5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09D61" w14:textId="77777777" w:rsidR="009535B1" w:rsidRPr="00480634" w:rsidRDefault="009535B1" w:rsidP="00B533F7">
            <w:pPr>
              <w:rPr>
                <w:rFonts w:ascii="Aptos" w:eastAsia="Times New Roman" w:hAnsi="Aptos" w:cs="Calibri"/>
              </w:rPr>
            </w:pPr>
            <w:r w:rsidRPr="00480634">
              <w:rPr>
                <w:rFonts w:ascii="Aptos" w:eastAsia="Times New Roman" w:hAnsi="Aptos" w:cs="Calibri"/>
              </w:rPr>
              <w:t>5</w:t>
            </w:r>
          </w:p>
        </w:tc>
        <w:tc>
          <w:tcPr>
            <w:tcW w:w="28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27585" w14:textId="77777777" w:rsidR="009535B1" w:rsidRPr="00480634" w:rsidRDefault="009535B1" w:rsidP="00B533F7">
            <w:pPr>
              <w:rPr>
                <w:rFonts w:ascii="Aptos" w:eastAsia="Times New Roman" w:hAnsi="Aptos" w:cs="Calibri"/>
              </w:rPr>
            </w:pPr>
            <w:r w:rsidRPr="00480634">
              <w:rPr>
                <w:rFonts w:ascii="Aptos" w:eastAsia="Times New Roman" w:hAnsi="Aptos" w:cs="Calibri"/>
              </w:rPr>
              <w:t xml:space="preserve">Dr. Chandrika </w:t>
            </w:r>
            <w:proofErr w:type="spellStart"/>
            <w:r w:rsidRPr="00480634">
              <w:rPr>
                <w:rFonts w:ascii="Aptos" w:eastAsia="Times New Roman" w:hAnsi="Aptos" w:cs="Calibri"/>
              </w:rPr>
              <w:t>Tewatia</w:t>
            </w:r>
            <w:proofErr w:type="spellEnd"/>
            <w:r w:rsidRPr="00480634">
              <w:rPr>
                <w:rFonts w:ascii="Aptos" w:eastAsia="Times New Roman" w:hAnsi="Aptos" w:cs="Calibri"/>
              </w:rPr>
              <w:t xml:space="preserve"> Raj</w:t>
            </w:r>
          </w:p>
        </w:tc>
        <w:tc>
          <w:tcPr>
            <w:tcW w:w="49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33CA4" w14:textId="77777777" w:rsidR="009535B1" w:rsidRPr="00480634" w:rsidRDefault="009535B1" w:rsidP="00B533F7">
            <w:pPr>
              <w:rPr>
                <w:rFonts w:ascii="Aptos" w:eastAsia="Times New Roman" w:hAnsi="Aptos" w:cs="Calibri"/>
              </w:rPr>
            </w:pPr>
            <w:r w:rsidRPr="00480634">
              <w:rPr>
                <w:rFonts w:ascii="Aptos" w:eastAsia="Times New Roman" w:hAnsi="Aptos" w:cs="Calibri"/>
              </w:rPr>
              <w:t>Corporate Law, Intellectual Property Law</w:t>
            </w:r>
          </w:p>
        </w:tc>
        <w:tc>
          <w:tcPr>
            <w:tcW w:w="14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A4ACD" w14:textId="77777777" w:rsidR="009535B1" w:rsidRPr="00480634" w:rsidRDefault="009535B1" w:rsidP="00B533F7">
            <w:pPr>
              <w:jc w:val="center"/>
              <w:rPr>
                <w:rFonts w:ascii="Aptos" w:eastAsia="Times New Roman" w:hAnsi="Aptos" w:cs="Calibri"/>
              </w:rPr>
            </w:pPr>
            <w:r w:rsidRPr="00480634">
              <w:rPr>
                <w:rFonts w:ascii="Aptos" w:eastAsia="Times New Roman" w:hAnsi="Aptos" w:cs="Calibri"/>
              </w:rPr>
              <w:t>02</w:t>
            </w:r>
          </w:p>
        </w:tc>
      </w:tr>
    </w:tbl>
    <w:p w14:paraId="0CFE10F9" w14:textId="77777777" w:rsidR="00134259" w:rsidRDefault="00134259"/>
    <w:sectPr w:rsidR="001342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5B1"/>
    <w:rsid w:val="00134259"/>
    <w:rsid w:val="004A79CD"/>
    <w:rsid w:val="008A4C6E"/>
    <w:rsid w:val="009535B1"/>
    <w:rsid w:val="00F57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2712D1"/>
  <w15:chartTrackingRefBased/>
  <w15:docId w15:val="{49442710-EF19-444E-BCDE-7D8CBFC19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35B1"/>
    <w:pPr>
      <w:spacing w:after="0" w:line="240" w:lineRule="auto"/>
    </w:pPr>
    <w:rPr>
      <w:rFonts w:ascii="Times New Roman" w:eastAsiaTheme="minorEastAsia" w:hAnsi="Times New Roman" w:cs="Times New Roman"/>
      <w:kern w:val="0"/>
      <w:sz w:val="22"/>
      <w:szCs w:val="22"/>
      <w:lang w:eastAsia="en-IN" w:bidi="gu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35B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35B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35B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35B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35B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35B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35B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35B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35B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35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35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35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35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35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35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35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35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35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35B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535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35B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535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35B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535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35B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535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35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35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35B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513</Characters>
  <Application>Microsoft Office Word</Application>
  <DocSecurity>0</DocSecurity>
  <Lines>4</Lines>
  <Paragraphs>1</Paragraphs>
  <ScaleCrop>false</ScaleCrop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Shilpa Thackre</dc:creator>
  <cp:keywords/>
  <dc:description/>
  <cp:lastModifiedBy>Shilpa Thackre</cp:lastModifiedBy>
  <cp:revision>1</cp:revision>
  <dcterms:created xsi:type="dcterms:W3CDTF">2026-10-29T03:21:00Z</dcterms:created>
  <dcterms:modified xsi:type="dcterms:W3CDTF">2026-10-29T03:23:00Z</dcterms:modified>
</cp:coreProperties>
</file>