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40B84" w14:textId="77777777" w:rsidR="008C7E66" w:rsidRPr="00FA5169" w:rsidRDefault="003A29B1" w:rsidP="00C87043">
      <w:pPr>
        <w:ind w:left="20" w:right="2"/>
        <w:jc w:val="center"/>
        <w:rPr>
          <w:rFonts w:ascii="Aptos" w:eastAsia="Book Antiqua" w:hAnsi="Aptos" w:cs="Book Antiqua"/>
          <w:b/>
          <w:bCs/>
        </w:rPr>
      </w:pPr>
      <w:r w:rsidRPr="00FA5169">
        <w:rPr>
          <w:rFonts w:ascii="Aptos" w:eastAsia="Book Antiqua" w:hAnsi="Aptos" w:cs="Book Antiqua"/>
          <w:b/>
          <w:bCs/>
          <w:noProof/>
        </w:rPr>
        <w:drawing>
          <wp:inline distT="0" distB="0" distL="0" distR="0" wp14:anchorId="1842C451" wp14:editId="54720911">
            <wp:extent cx="2228215" cy="63035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v logo late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560" cy="6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9D5E4" w14:textId="77777777" w:rsidR="00AC5705" w:rsidRPr="00FA5169" w:rsidRDefault="00AC5705" w:rsidP="00C87043">
      <w:pPr>
        <w:ind w:left="20" w:right="2"/>
        <w:jc w:val="center"/>
        <w:rPr>
          <w:rFonts w:ascii="Aptos" w:eastAsia="Book Antiqua" w:hAnsi="Aptos" w:cs="Book Antiqua"/>
          <w:b/>
          <w:bCs/>
          <w:color w:val="C00000"/>
        </w:rPr>
      </w:pPr>
    </w:p>
    <w:p w14:paraId="1F947FBA" w14:textId="2961CFA5" w:rsidR="00AC5705" w:rsidRPr="00FA5169" w:rsidRDefault="00AC5705" w:rsidP="00C87043">
      <w:pPr>
        <w:ind w:left="20" w:right="2"/>
        <w:jc w:val="center"/>
        <w:rPr>
          <w:rFonts w:ascii="Aptos" w:eastAsia="Book Antiqua" w:hAnsi="Aptos" w:cs="Book Antiqua"/>
          <w:b/>
          <w:bCs/>
          <w:color w:val="C00000"/>
          <w:sz w:val="36"/>
          <w:szCs w:val="36"/>
        </w:rPr>
      </w:pPr>
      <w:r w:rsidRPr="00FA5169">
        <w:rPr>
          <w:rFonts w:ascii="Aptos" w:eastAsia="Book Antiqua" w:hAnsi="Aptos" w:cs="Book Antiqua"/>
          <w:b/>
          <w:bCs/>
          <w:color w:val="C00000"/>
          <w:sz w:val="36"/>
          <w:szCs w:val="36"/>
        </w:rPr>
        <w:t>Guide Vacancy Details</w:t>
      </w:r>
    </w:p>
    <w:p w14:paraId="1C77FC3F" w14:textId="77777777" w:rsidR="00383E4A" w:rsidRPr="00FA5169" w:rsidRDefault="00383E4A" w:rsidP="00383E4A">
      <w:pPr>
        <w:spacing w:after="160" w:line="259" w:lineRule="auto"/>
        <w:ind w:left="20" w:right="2"/>
        <w:rPr>
          <w:rFonts w:ascii="Aptos" w:hAnsi="Aptos"/>
          <w:bCs/>
          <w:sz w:val="20"/>
          <w:szCs w:val="20"/>
        </w:rPr>
      </w:pPr>
    </w:p>
    <w:p w14:paraId="726B889A" w14:textId="77777777" w:rsidR="004A572C" w:rsidRDefault="004A572C" w:rsidP="004A572C">
      <w:pPr>
        <w:shd w:val="clear" w:color="auto" w:fill="FFFFFF"/>
        <w:ind w:left="20" w:right="2"/>
        <w:jc w:val="center"/>
        <w:textAlignment w:val="baseline"/>
        <w:rPr>
          <w:rFonts w:ascii="Cambria" w:eastAsia="Times New Roman" w:hAnsi="Cambria" w:cs="Calibri"/>
          <w:b/>
          <w:bCs/>
          <w:color w:val="000000"/>
          <w:sz w:val="28"/>
          <w:szCs w:val="28"/>
        </w:rPr>
      </w:pPr>
      <w:r w:rsidRPr="006B5C8B">
        <w:rPr>
          <w:rFonts w:ascii="Cambria" w:eastAsia="Times New Roman" w:hAnsi="Cambria" w:cs="Calibri"/>
          <w:b/>
          <w:bCs/>
          <w:color w:val="000000"/>
          <w:sz w:val="28"/>
          <w:szCs w:val="28"/>
        </w:rPr>
        <w:t xml:space="preserve">PhD School wise </w:t>
      </w:r>
      <w:r>
        <w:rPr>
          <w:rFonts w:ascii="Cambria" w:eastAsia="Times New Roman" w:hAnsi="Cambria" w:cs="Calibri"/>
          <w:b/>
          <w:bCs/>
          <w:color w:val="000000"/>
          <w:sz w:val="28"/>
          <w:szCs w:val="28"/>
        </w:rPr>
        <w:t xml:space="preserve">supervisor/guide, </w:t>
      </w:r>
      <w:r w:rsidRPr="006B5C8B">
        <w:rPr>
          <w:rFonts w:ascii="Cambria" w:eastAsia="Times New Roman" w:hAnsi="Cambria" w:cs="Calibri"/>
          <w:b/>
          <w:bCs/>
          <w:color w:val="000000"/>
          <w:sz w:val="28"/>
          <w:szCs w:val="28"/>
        </w:rPr>
        <w:t xml:space="preserve">vacancies for </w:t>
      </w:r>
      <w:r>
        <w:rPr>
          <w:rFonts w:ascii="Cambria" w:eastAsia="Times New Roman" w:hAnsi="Cambria" w:cs="Calibri"/>
          <w:b/>
          <w:bCs/>
          <w:color w:val="000000"/>
          <w:sz w:val="28"/>
          <w:szCs w:val="28"/>
        </w:rPr>
        <w:t>PhD-Scholars</w:t>
      </w:r>
    </w:p>
    <w:p w14:paraId="2264648C" w14:textId="77777777" w:rsidR="004A572C" w:rsidRPr="006B5C8B" w:rsidRDefault="004A572C" w:rsidP="004A572C">
      <w:pPr>
        <w:shd w:val="clear" w:color="auto" w:fill="FFFFFF" w:themeFill="background1"/>
        <w:ind w:left="20" w:right="2"/>
        <w:jc w:val="center"/>
        <w:textAlignment w:val="baseline"/>
        <w:rPr>
          <w:rFonts w:ascii="Cambria" w:eastAsia="Times New Roman" w:hAnsi="Cambria" w:cs="Calibri"/>
          <w:b/>
          <w:bCs/>
          <w:color w:val="000000"/>
          <w:sz w:val="28"/>
          <w:szCs w:val="28"/>
        </w:rPr>
      </w:pPr>
      <w:r w:rsidRPr="739B05F5">
        <w:rPr>
          <w:rFonts w:ascii="Cambria" w:eastAsia="Times New Roman" w:hAnsi="Cambria" w:cs="Calibri"/>
          <w:b/>
          <w:bCs/>
          <w:color w:val="000000" w:themeColor="text1"/>
          <w:sz w:val="28"/>
          <w:szCs w:val="28"/>
        </w:rPr>
        <w:t>For Admissions Intake Autumn 2025-26</w:t>
      </w:r>
    </w:p>
    <w:p w14:paraId="00721838" w14:textId="77777777" w:rsidR="004A572C" w:rsidRPr="00F670E6" w:rsidRDefault="004A572C" w:rsidP="004A572C">
      <w:pPr>
        <w:shd w:val="clear" w:color="auto" w:fill="FFFFFF"/>
        <w:ind w:left="20" w:right="2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006"/>
        <w:gridCol w:w="4685"/>
        <w:gridCol w:w="1470"/>
      </w:tblGrid>
      <w:tr w:rsidR="004A572C" w:rsidRPr="007747A8" w14:paraId="20F01586" w14:textId="77777777" w:rsidTr="00943880">
        <w:trPr>
          <w:trHeight w:val="630"/>
        </w:trPr>
        <w:tc>
          <w:tcPr>
            <w:tcW w:w="675" w:type="dxa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C927" w14:textId="77777777" w:rsidR="004A572C" w:rsidRDefault="004A572C" w:rsidP="00522C99">
            <w:pPr>
              <w:jc w:val="center"/>
            </w:pPr>
            <w:r w:rsidRPr="58F40B41">
              <w:t>Sr. No.</w:t>
            </w:r>
          </w:p>
        </w:tc>
        <w:tc>
          <w:tcPr>
            <w:tcW w:w="3006" w:type="dxa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CA87A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</w:rPr>
            </w:pPr>
            <w:r w:rsidRPr="007747A8">
              <w:rPr>
                <w:rFonts w:ascii="Cambria" w:eastAsia="Times New Roman" w:hAnsi="Cambria" w:cs="Calibri"/>
                <w:b/>
                <w:bCs/>
                <w:color w:val="000000"/>
                <w:bdr w:val="none" w:sz="0" w:space="0" w:color="auto" w:frame="1"/>
              </w:rPr>
              <w:br/>
            </w:r>
            <w:r w:rsidRPr="35C6F77A">
              <w:rPr>
                <w:rFonts w:ascii="Cambria" w:eastAsia="Times New Roman" w:hAnsi="Cambria" w:cs="Calibri"/>
                <w:b/>
                <w:bCs/>
                <w:bdr w:val="none" w:sz="0" w:space="0" w:color="auto" w:frame="1"/>
              </w:rPr>
              <w:t>Ph.D. Supervisor</w:t>
            </w:r>
          </w:p>
        </w:tc>
        <w:tc>
          <w:tcPr>
            <w:tcW w:w="4685" w:type="dxa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7FDFE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</w:rPr>
            </w:pPr>
            <w:r w:rsidRPr="007747A8">
              <w:rPr>
                <w:rFonts w:ascii="Cambria" w:eastAsia="Times New Roman" w:hAnsi="Cambria" w:cs="Calibri"/>
                <w:b/>
                <w:bCs/>
                <w:color w:val="000000"/>
                <w:bdr w:val="none" w:sz="0" w:space="0" w:color="auto" w:frame="1"/>
              </w:rPr>
              <w:br/>
            </w:r>
            <w:r w:rsidRPr="35C6F77A">
              <w:rPr>
                <w:rFonts w:ascii="Cambria" w:eastAsia="Times New Roman" w:hAnsi="Cambria" w:cs="Calibri"/>
                <w:b/>
                <w:bCs/>
                <w:bdr w:val="none" w:sz="0" w:space="0" w:color="auto" w:frame="1"/>
              </w:rPr>
              <w:t>Domain</w:t>
            </w:r>
          </w:p>
        </w:tc>
        <w:tc>
          <w:tcPr>
            <w:tcW w:w="1470" w:type="dxa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B4CD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  <w:b/>
                <w:bCs/>
                <w:bdr w:val="none" w:sz="0" w:space="0" w:color="auto" w:frame="1"/>
              </w:rPr>
              <w:t>No. of Vacant Seats</w:t>
            </w:r>
          </w:p>
        </w:tc>
      </w:tr>
      <w:tr w:rsidR="004A572C" w:rsidRPr="007747A8" w14:paraId="310CBEF2" w14:textId="77777777" w:rsidTr="00522C99">
        <w:trPr>
          <w:trHeight w:val="300"/>
        </w:trPr>
        <w:tc>
          <w:tcPr>
            <w:tcW w:w="9836" w:type="dxa"/>
            <w:gridSpan w:val="4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82E7" w14:textId="77777777" w:rsidR="004A572C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  <w:b/>
                <w:bCs/>
                <w:color w:val="000000" w:themeColor="text1"/>
              </w:rPr>
            </w:pPr>
            <w:r w:rsidRPr="35C6F77A">
              <w:rPr>
                <w:rFonts w:ascii="Cambria" w:eastAsia="Times New Roman" w:hAnsi="Cambria" w:cs="Calibri"/>
                <w:b/>
                <w:bCs/>
              </w:rPr>
              <w:t>School of Liberal Studies and Education (SLSE)</w:t>
            </w:r>
          </w:p>
        </w:tc>
      </w:tr>
      <w:tr w:rsidR="004A572C" w:rsidRPr="007747A8" w14:paraId="72D0FD23" w14:textId="77777777" w:rsidTr="00943880">
        <w:trPr>
          <w:trHeight w:val="7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1A63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1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24F3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Javed Khatri</w:t>
            </w:r>
          </w:p>
        </w:tc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6814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eastAsia="Times New Roman" w:hAnsi="Cambria" w:cs="Calibri"/>
                <w:bdr w:val="none" w:sz="0" w:space="0" w:color="auto" w:frame="1"/>
              </w:rPr>
            </w:pPr>
            <w:r w:rsidRPr="35C6F77A">
              <w:rPr>
                <w:rFonts w:ascii="Cambria" w:eastAsia="Times New Roman" w:hAnsi="Cambria" w:cs="Calibri"/>
                <w:bdr w:val="none" w:sz="0" w:space="0" w:color="auto" w:frame="1"/>
              </w:rPr>
              <w:t>Journalism and Mass Communication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8D07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  <w:bdr w:val="none" w:sz="0" w:space="0" w:color="auto" w:frame="1"/>
              </w:rPr>
            </w:pPr>
            <w:r w:rsidRPr="35C6F77A">
              <w:rPr>
                <w:rFonts w:ascii="Cambria" w:eastAsia="Times New Roman" w:hAnsi="Cambria" w:cs="Calibri"/>
              </w:rPr>
              <w:t>NIL</w:t>
            </w:r>
          </w:p>
        </w:tc>
      </w:tr>
      <w:tr w:rsidR="004A572C" w:rsidRPr="007747A8" w14:paraId="375CDAB1" w14:textId="77777777" w:rsidTr="00943880">
        <w:trPr>
          <w:trHeight w:val="243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1F60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2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82DC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Jigar Shah</w:t>
            </w:r>
          </w:p>
        </w:tc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1BB9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eastAsia="Times New Roman" w:hAnsi="Cambria" w:cs="Calibri"/>
                <w:bdr w:val="none" w:sz="0" w:space="0" w:color="auto" w:frame="1"/>
              </w:rPr>
            </w:pPr>
            <w:r w:rsidRPr="35C6F77A">
              <w:rPr>
                <w:rFonts w:ascii="Cambria" w:eastAsia="Times New Roman" w:hAnsi="Cambria" w:cs="Calibri"/>
                <w:bdr w:val="none" w:sz="0" w:space="0" w:color="auto" w:frame="1"/>
              </w:rPr>
              <w:t>Journalism and Mass Communication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4DF7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  <w:bdr w:val="none" w:sz="0" w:space="0" w:color="auto" w:frame="1"/>
              </w:rPr>
            </w:pPr>
            <w:r w:rsidRPr="35C6F77A">
              <w:rPr>
                <w:rFonts w:ascii="Cambria" w:eastAsia="Times New Roman" w:hAnsi="Cambria" w:cs="Calibri"/>
              </w:rPr>
              <w:t>NIL</w:t>
            </w:r>
          </w:p>
        </w:tc>
      </w:tr>
      <w:tr w:rsidR="004A572C" w:rsidRPr="007747A8" w14:paraId="4540F910" w14:textId="77777777" w:rsidTr="00943880">
        <w:trPr>
          <w:trHeight w:val="26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899A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3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8F7D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Vandana Talegaonkar</w:t>
            </w:r>
          </w:p>
        </w:tc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B79B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eastAsia="Times New Roman" w:hAnsi="Cambria" w:cs="Calibri"/>
                <w:bdr w:val="none" w:sz="0" w:space="0" w:color="auto" w:frame="1"/>
              </w:rPr>
            </w:pPr>
            <w:r w:rsidRPr="35C6F77A">
              <w:rPr>
                <w:rFonts w:ascii="Cambria" w:eastAsia="Times New Roman" w:hAnsi="Cambria" w:cs="Calibri"/>
                <w:bdr w:val="none" w:sz="0" w:space="0" w:color="auto" w:frame="1"/>
              </w:rPr>
              <w:t>Education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28DA6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  <w:bdr w:val="none" w:sz="0" w:space="0" w:color="auto" w:frame="1"/>
              </w:rPr>
            </w:pPr>
            <w:r w:rsidRPr="35C6F77A">
              <w:rPr>
                <w:rFonts w:ascii="Cambria" w:eastAsia="Times New Roman" w:hAnsi="Cambria" w:cs="Calibri"/>
              </w:rPr>
              <w:t>NIL</w:t>
            </w:r>
          </w:p>
        </w:tc>
      </w:tr>
      <w:tr w:rsidR="004A572C" w:rsidRPr="007747A8" w14:paraId="2CC0DFDE" w14:textId="77777777" w:rsidTr="00943880">
        <w:trPr>
          <w:trHeight w:val="7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B9E5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4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7349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 xml:space="preserve">Dr. Rishi Raj </w:t>
            </w:r>
            <w:proofErr w:type="spellStart"/>
            <w:r w:rsidRPr="35C6F77A">
              <w:rPr>
                <w:rFonts w:ascii="Cambria" w:hAnsi="Cambria"/>
              </w:rPr>
              <w:t>Balwaria</w:t>
            </w:r>
            <w:proofErr w:type="spellEnd"/>
          </w:p>
        </w:tc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A358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eastAsia="Times New Roman" w:hAnsi="Cambria" w:cs="Calibri"/>
                <w:bdr w:val="none" w:sz="0" w:space="0" w:color="auto" w:frame="1"/>
              </w:rPr>
            </w:pPr>
            <w:r w:rsidRPr="35C6F77A">
              <w:rPr>
                <w:rFonts w:ascii="Cambria" w:eastAsia="Times New Roman" w:hAnsi="Cambria" w:cs="Calibri"/>
                <w:bdr w:val="none" w:sz="0" w:space="0" w:color="auto" w:frame="1"/>
              </w:rPr>
              <w:t>Education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1290E" w14:textId="1169ECD9" w:rsidR="004A572C" w:rsidRPr="007747A8" w:rsidRDefault="009C44EF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  <w:bdr w:val="none" w:sz="0" w:space="0" w:color="auto" w:frame="1"/>
              </w:rPr>
            </w:pPr>
            <w:r>
              <w:rPr>
                <w:rFonts w:ascii="Cambria" w:eastAsia="Times New Roman" w:hAnsi="Cambria" w:cs="Calibri"/>
                <w:bdr w:val="none" w:sz="0" w:space="0" w:color="auto" w:frame="1"/>
              </w:rPr>
              <w:t>01</w:t>
            </w:r>
          </w:p>
        </w:tc>
      </w:tr>
    </w:tbl>
    <w:p w14:paraId="7E59230F" w14:textId="77777777" w:rsidR="004A572C" w:rsidRDefault="004A572C" w:rsidP="004A572C"/>
    <w:p w14:paraId="3CA2E75E" w14:textId="77777777" w:rsidR="004A572C" w:rsidRPr="00F670E6" w:rsidRDefault="004A572C" w:rsidP="004A572C">
      <w:pPr>
        <w:shd w:val="clear" w:color="auto" w:fill="FFFFFF"/>
        <w:ind w:left="20" w:right="2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4A572C" w:rsidRPr="00F670E6" w:rsidSect="00554808">
      <w:footerReference w:type="default" r:id="rId8"/>
      <w:pgSz w:w="11900" w:h="16838"/>
      <w:pgMar w:top="993" w:right="1406" w:bottom="993" w:left="1420" w:header="0" w:footer="0" w:gutter="0"/>
      <w:cols w:space="720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6FBAD" w14:textId="77777777" w:rsidR="00890467" w:rsidRDefault="00890467" w:rsidP="00B9476F">
      <w:r>
        <w:separator/>
      </w:r>
    </w:p>
  </w:endnote>
  <w:endnote w:type="continuationSeparator" w:id="0">
    <w:p w14:paraId="0F82677E" w14:textId="77777777" w:rsidR="00890467" w:rsidRDefault="00890467" w:rsidP="00B9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181665"/>
      <w:docPartObj>
        <w:docPartGallery w:val="Page Numbers (Bottom of Page)"/>
        <w:docPartUnique/>
      </w:docPartObj>
    </w:sdtPr>
    <w:sdtContent>
      <w:sdt>
        <w:sdtPr>
          <w:id w:val="-1585370343"/>
          <w:docPartObj>
            <w:docPartGallery w:val="Page Numbers (Top of Page)"/>
            <w:docPartUnique/>
          </w:docPartObj>
        </w:sdtPr>
        <w:sdtContent>
          <w:p w14:paraId="08675157" w14:textId="77777777" w:rsidR="00B9476F" w:rsidRDefault="00B9476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62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62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A839E3" w14:textId="77777777" w:rsidR="00B9476F" w:rsidRDefault="00B94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57754" w14:textId="77777777" w:rsidR="00890467" w:rsidRDefault="00890467" w:rsidP="00B9476F">
      <w:r>
        <w:separator/>
      </w:r>
    </w:p>
  </w:footnote>
  <w:footnote w:type="continuationSeparator" w:id="0">
    <w:p w14:paraId="1AA58734" w14:textId="77777777" w:rsidR="00890467" w:rsidRDefault="00890467" w:rsidP="00B94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73D6"/>
    <w:multiLevelType w:val="hybridMultilevel"/>
    <w:tmpl w:val="F26E0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B23C6"/>
    <w:multiLevelType w:val="hybridMultilevel"/>
    <w:tmpl w:val="1B8AF9E4"/>
    <w:lvl w:ilvl="0" w:tplc="25ACA0C6">
      <w:start w:val="1"/>
      <w:numFmt w:val="bullet"/>
      <w:lvlText w:val=""/>
      <w:lvlJc w:val="left"/>
    </w:lvl>
    <w:lvl w:ilvl="1" w:tplc="7CF0695C">
      <w:numFmt w:val="decimal"/>
      <w:lvlText w:val=""/>
      <w:lvlJc w:val="left"/>
    </w:lvl>
    <w:lvl w:ilvl="2" w:tplc="881CFC42">
      <w:numFmt w:val="decimal"/>
      <w:lvlText w:val=""/>
      <w:lvlJc w:val="left"/>
    </w:lvl>
    <w:lvl w:ilvl="3" w:tplc="04E8780C">
      <w:numFmt w:val="decimal"/>
      <w:lvlText w:val=""/>
      <w:lvlJc w:val="left"/>
    </w:lvl>
    <w:lvl w:ilvl="4" w:tplc="DEB8E3A2">
      <w:numFmt w:val="decimal"/>
      <w:lvlText w:val=""/>
      <w:lvlJc w:val="left"/>
    </w:lvl>
    <w:lvl w:ilvl="5" w:tplc="4E9AEB6C">
      <w:numFmt w:val="decimal"/>
      <w:lvlText w:val=""/>
      <w:lvlJc w:val="left"/>
    </w:lvl>
    <w:lvl w:ilvl="6" w:tplc="1FEC08AE">
      <w:numFmt w:val="decimal"/>
      <w:lvlText w:val=""/>
      <w:lvlJc w:val="left"/>
    </w:lvl>
    <w:lvl w:ilvl="7" w:tplc="6CB23F82">
      <w:numFmt w:val="decimal"/>
      <w:lvlText w:val=""/>
      <w:lvlJc w:val="left"/>
    </w:lvl>
    <w:lvl w:ilvl="8" w:tplc="F1365788">
      <w:numFmt w:val="decimal"/>
      <w:lvlText w:val=""/>
      <w:lvlJc w:val="left"/>
    </w:lvl>
  </w:abstractNum>
  <w:abstractNum w:abstractNumId="2" w15:restartNumberingAfterBreak="0">
    <w:nsid w:val="3BE45E80"/>
    <w:multiLevelType w:val="hybridMultilevel"/>
    <w:tmpl w:val="54AA90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85E1C"/>
    <w:multiLevelType w:val="hybridMultilevel"/>
    <w:tmpl w:val="F3CECA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A12DA"/>
    <w:multiLevelType w:val="hybridMultilevel"/>
    <w:tmpl w:val="E18A078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49828">
    <w:abstractNumId w:val="1"/>
  </w:num>
  <w:num w:numId="2" w16cid:durableId="1710956519">
    <w:abstractNumId w:val="2"/>
  </w:num>
  <w:num w:numId="3" w16cid:durableId="1897738844">
    <w:abstractNumId w:val="4"/>
  </w:num>
  <w:num w:numId="4" w16cid:durableId="712267761">
    <w:abstractNumId w:val="3"/>
  </w:num>
  <w:num w:numId="5" w16cid:durableId="150578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5F"/>
    <w:rsid w:val="000008FB"/>
    <w:rsid w:val="00006930"/>
    <w:rsid w:val="0000701C"/>
    <w:rsid w:val="00045441"/>
    <w:rsid w:val="00045DE0"/>
    <w:rsid w:val="00055176"/>
    <w:rsid w:val="0005685A"/>
    <w:rsid w:val="00057595"/>
    <w:rsid w:val="00081F1C"/>
    <w:rsid w:val="00082CB6"/>
    <w:rsid w:val="000C12D5"/>
    <w:rsid w:val="000D533E"/>
    <w:rsid w:val="000E2F06"/>
    <w:rsid w:val="000E3C7F"/>
    <w:rsid w:val="000F5130"/>
    <w:rsid w:val="00115062"/>
    <w:rsid w:val="001173C4"/>
    <w:rsid w:val="0014339A"/>
    <w:rsid w:val="001536C4"/>
    <w:rsid w:val="001A1A3F"/>
    <w:rsid w:val="001B25C6"/>
    <w:rsid w:val="001C2384"/>
    <w:rsid w:val="001D0C29"/>
    <w:rsid w:val="001D0D0A"/>
    <w:rsid w:val="001F1A15"/>
    <w:rsid w:val="001F3E8E"/>
    <w:rsid w:val="001F660F"/>
    <w:rsid w:val="00215782"/>
    <w:rsid w:val="0022033C"/>
    <w:rsid w:val="00241E63"/>
    <w:rsid w:val="00251376"/>
    <w:rsid w:val="00260F3B"/>
    <w:rsid w:val="00262705"/>
    <w:rsid w:val="00262FA3"/>
    <w:rsid w:val="00273049"/>
    <w:rsid w:val="00274583"/>
    <w:rsid w:val="002755BD"/>
    <w:rsid w:val="002773B3"/>
    <w:rsid w:val="002A48B5"/>
    <w:rsid w:val="002D69F3"/>
    <w:rsid w:val="002E165E"/>
    <w:rsid w:val="002E4AFE"/>
    <w:rsid w:val="002E5CF5"/>
    <w:rsid w:val="002F4063"/>
    <w:rsid w:val="002F449E"/>
    <w:rsid w:val="00301E13"/>
    <w:rsid w:val="0030290A"/>
    <w:rsid w:val="00302E00"/>
    <w:rsid w:val="00383E4A"/>
    <w:rsid w:val="00386D1E"/>
    <w:rsid w:val="00387BFD"/>
    <w:rsid w:val="003961B8"/>
    <w:rsid w:val="003A1CF7"/>
    <w:rsid w:val="003A29B1"/>
    <w:rsid w:val="003B3438"/>
    <w:rsid w:val="003B4E23"/>
    <w:rsid w:val="003E7D35"/>
    <w:rsid w:val="003F0687"/>
    <w:rsid w:val="003F4A68"/>
    <w:rsid w:val="00400949"/>
    <w:rsid w:val="00407DDA"/>
    <w:rsid w:val="0041078B"/>
    <w:rsid w:val="00474AB8"/>
    <w:rsid w:val="00480A66"/>
    <w:rsid w:val="004A572C"/>
    <w:rsid w:val="00530FC1"/>
    <w:rsid w:val="00536B0F"/>
    <w:rsid w:val="00554808"/>
    <w:rsid w:val="005B5AD6"/>
    <w:rsid w:val="005C2AE6"/>
    <w:rsid w:val="005E7195"/>
    <w:rsid w:val="005F6E00"/>
    <w:rsid w:val="00600DC5"/>
    <w:rsid w:val="0060395F"/>
    <w:rsid w:val="00604BDF"/>
    <w:rsid w:val="00633790"/>
    <w:rsid w:val="00636C42"/>
    <w:rsid w:val="00651CCB"/>
    <w:rsid w:val="00656751"/>
    <w:rsid w:val="00657BD9"/>
    <w:rsid w:val="006635FC"/>
    <w:rsid w:val="00673073"/>
    <w:rsid w:val="006845A6"/>
    <w:rsid w:val="00686188"/>
    <w:rsid w:val="00692897"/>
    <w:rsid w:val="006A0E4A"/>
    <w:rsid w:val="006B179A"/>
    <w:rsid w:val="006B588B"/>
    <w:rsid w:val="006D5363"/>
    <w:rsid w:val="006F17A1"/>
    <w:rsid w:val="0071034B"/>
    <w:rsid w:val="0071502E"/>
    <w:rsid w:val="00751BB7"/>
    <w:rsid w:val="00753E79"/>
    <w:rsid w:val="007708CA"/>
    <w:rsid w:val="007A1AD3"/>
    <w:rsid w:val="007B0B2D"/>
    <w:rsid w:val="007B4358"/>
    <w:rsid w:val="007C0857"/>
    <w:rsid w:val="007D1E97"/>
    <w:rsid w:val="007E0543"/>
    <w:rsid w:val="007F2845"/>
    <w:rsid w:val="007F7834"/>
    <w:rsid w:val="00824841"/>
    <w:rsid w:val="00836908"/>
    <w:rsid w:val="00866244"/>
    <w:rsid w:val="00890467"/>
    <w:rsid w:val="00890567"/>
    <w:rsid w:val="008969DB"/>
    <w:rsid w:val="008C4DF9"/>
    <w:rsid w:val="008C7E66"/>
    <w:rsid w:val="008F2E19"/>
    <w:rsid w:val="009255D3"/>
    <w:rsid w:val="00931A17"/>
    <w:rsid w:val="00943880"/>
    <w:rsid w:val="00952162"/>
    <w:rsid w:val="00974A62"/>
    <w:rsid w:val="009A5C6A"/>
    <w:rsid w:val="009B21AC"/>
    <w:rsid w:val="009C1442"/>
    <w:rsid w:val="009C44EF"/>
    <w:rsid w:val="009D7C86"/>
    <w:rsid w:val="009E61A9"/>
    <w:rsid w:val="009F5BCC"/>
    <w:rsid w:val="009F7D06"/>
    <w:rsid w:val="00A004AF"/>
    <w:rsid w:val="00A02510"/>
    <w:rsid w:val="00A21D72"/>
    <w:rsid w:val="00A357DE"/>
    <w:rsid w:val="00A62464"/>
    <w:rsid w:val="00A9359D"/>
    <w:rsid w:val="00A937B6"/>
    <w:rsid w:val="00A93BE7"/>
    <w:rsid w:val="00A95A95"/>
    <w:rsid w:val="00A9653E"/>
    <w:rsid w:val="00AA08FB"/>
    <w:rsid w:val="00AA248F"/>
    <w:rsid w:val="00AC5705"/>
    <w:rsid w:val="00AE3D37"/>
    <w:rsid w:val="00B0261B"/>
    <w:rsid w:val="00B03F18"/>
    <w:rsid w:val="00B35BE7"/>
    <w:rsid w:val="00B41AB2"/>
    <w:rsid w:val="00B52D2F"/>
    <w:rsid w:val="00B56A76"/>
    <w:rsid w:val="00B9327E"/>
    <w:rsid w:val="00B9476F"/>
    <w:rsid w:val="00BB13D4"/>
    <w:rsid w:val="00BB5583"/>
    <w:rsid w:val="00BD57E0"/>
    <w:rsid w:val="00BD6AC3"/>
    <w:rsid w:val="00BE5CD4"/>
    <w:rsid w:val="00C16EB3"/>
    <w:rsid w:val="00C4599E"/>
    <w:rsid w:val="00C50C4A"/>
    <w:rsid w:val="00C71F78"/>
    <w:rsid w:val="00C76FD5"/>
    <w:rsid w:val="00C82669"/>
    <w:rsid w:val="00C87043"/>
    <w:rsid w:val="00CA4FA9"/>
    <w:rsid w:val="00CD7909"/>
    <w:rsid w:val="00CE603B"/>
    <w:rsid w:val="00D2322A"/>
    <w:rsid w:val="00D30513"/>
    <w:rsid w:val="00D30985"/>
    <w:rsid w:val="00D3514D"/>
    <w:rsid w:val="00D53558"/>
    <w:rsid w:val="00D6050E"/>
    <w:rsid w:val="00D74566"/>
    <w:rsid w:val="00D76132"/>
    <w:rsid w:val="00D95746"/>
    <w:rsid w:val="00DC16F5"/>
    <w:rsid w:val="00DD5969"/>
    <w:rsid w:val="00DE2F35"/>
    <w:rsid w:val="00DF3CE8"/>
    <w:rsid w:val="00DF5EEE"/>
    <w:rsid w:val="00DF623D"/>
    <w:rsid w:val="00E23A33"/>
    <w:rsid w:val="00E4437E"/>
    <w:rsid w:val="00E44696"/>
    <w:rsid w:val="00E55479"/>
    <w:rsid w:val="00E61599"/>
    <w:rsid w:val="00E6451A"/>
    <w:rsid w:val="00E67E98"/>
    <w:rsid w:val="00E84C22"/>
    <w:rsid w:val="00EA0A6E"/>
    <w:rsid w:val="00EB45BC"/>
    <w:rsid w:val="00EE5009"/>
    <w:rsid w:val="00EF3C6E"/>
    <w:rsid w:val="00F4188E"/>
    <w:rsid w:val="00F46867"/>
    <w:rsid w:val="00F52796"/>
    <w:rsid w:val="00F537CF"/>
    <w:rsid w:val="00F62A3D"/>
    <w:rsid w:val="00F75A47"/>
    <w:rsid w:val="00F85369"/>
    <w:rsid w:val="00FA4BCF"/>
    <w:rsid w:val="00FA5169"/>
    <w:rsid w:val="00FD4F04"/>
    <w:rsid w:val="00FE5D64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0997"/>
  <w15:chartTrackingRefBased/>
  <w15:docId w15:val="{4D6EA304-B954-4F91-BBA2-FEFBB4E6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E66"/>
    <w:pPr>
      <w:spacing w:after="0" w:line="240" w:lineRule="auto"/>
    </w:pPr>
    <w:rPr>
      <w:rFonts w:ascii="Times New Roman" w:eastAsiaTheme="minorEastAsia" w:hAnsi="Times New Roman" w:cs="Times New Roman"/>
      <w:lang w:eastAsia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3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F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3B"/>
    <w:rPr>
      <w:rFonts w:ascii="Segoe UI" w:eastAsiaTheme="minorEastAsia" w:hAnsi="Segoe UI" w:cs="Segoe UI"/>
      <w:sz w:val="18"/>
      <w:szCs w:val="18"/>
      <w:lang w:eastAsia="en-IN" w:bidi="gu-IN"/>
    </w:rPr>
  </w:style>
  <w:style w:type="paragraph" w:customStyle="1" w:styleId="Default">
    <w:name w:val="Default"/>
    <w:rsid w:val="00383E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bidi="gu-IN"/>
    </w:rPr>
  </w:style>
  <w:style w:type="paragraph" w:styleId="Header">
    <w:name w:val="header"/>
    <w:basedOn w:val="Normal"/>
    <w:link w:val="HeaderChar"/>
    <w:uiPriority w:val="99"/>
    <w:unhideWhenUsed/>
    <w:rsid w:val="00B947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76F"/>
    <w:rPr>
      <w:rFonts w:ascii="Times New Roman" w:eastAsiaTheme="minorEastAsia" w:hAnsi="Times New Roman" w:cs="Times New Roman"/>
      <w:lang w:eastAsia="en-IN" w:bidi="gu-IN"/>
    </w:rPr>
  </w:style>
  <w:style w:type="paragraph" w:styleId="Footer">
    <w:name w:val="footer"/>
    <w:basedOn w:val="Normal"/>
    <w:link w:val="FooterChar"/>
    <w:uiPriority w:val="99"/>
    <w:unhideWhenUsed/>
    <w:rsid w:val="00B947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76F"/>
    <w:rPr>
      <w:rFonts w:ascii="Times New Roman" w:eastAsiaTheme="minorEastAsia" w:hAnsi="Times New Roman" w:cs="Times New Roman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Jaideep.Raulji</dc:creator>
  <cp:keywords/>
  <dc:description/>
  <cp:lastModifiedBy>Shilpa Thackre</cp:lastModifiedBy>
  <cp:revision>3</cp:revision>
  <cp:lastPrinted>2025-04-22T05:20:00Z</cp:lastPrinted>
  <dcterms:created xsi:type="dcterms:W3CDTF">2025-05-22T11:16:00Z</dcterms:created>
  <dcterms:modified xsi:type="dcterms:W3CDTF">2025-05-22T11:17:00Z</dcterms:modified>
</cp:coreProperties>
</file>